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3C06C0" w14:paraId="0885E53D" w14:textId="77777777" w:rsidTr="00A56F35">
        <w:tc>
          <w:tcPr>
            <w:tcW w:w="1885" w:type="dxa"/>
            <w:tcBorders>
              <w:top w:val="single" w:sz="4" w:space="0" w:color="auto"/>
              <w:left w:val="single" w:sz="4" w:space="0" w:color="auto"/>
              <w:bottom w:val="single" w:sz="4" w:space="0" w:color="auto"/>
              <w:right w:val="single" w:sz="4" w:space="0" w:color="auto"/>
            </w:tcBorders>
          </w:tcPr>
          <w:p w14:paraId="0FBBC870" w14:textId="77777777" w:rsidR="003C06C0" w:rsidRPr="003C06C0" w:rsidRDefault="003C06C0" w:rsidP="003C06C0">
            <w:pPr>
              <w:jc w:val="right"/>
              <w:rPr>
                <w:rFonts w:ascii="Garamond" w:hAnsi="Garamond"/>
                <w:b/>
                <w:sz w:val="24"/>
              </w:rPr>
            </w:pPr>
            <w:r w:rsidRPr="003C06C0">
              <w:rPr>
                <w:rFonts w:ascii="Garamond" w:hAnsi="Garamond"/>
                <w:b/>
                <w:sz w:val="24"/>
              </w:rPr>
              <w:t>PURPOSE:</w:t>
            </w:r>
          </w:p>
        </w:tc>
        <w:tc>
          <w:tcPr>
            <w:tcW w:w="7465" w:type="dxa"/>
            <w:tcBorders>
              <w:top w:val="single" w:sz="4" w:space="0" w:color="auto"/>
              <w:left w:val="single" w:sz="4" w:space="0" w:color="auto"/>
              <w:bottom w:val="single" w:sz="4" w:space="0" w:color="auto"/>
              <w:right w:val="single" w:sz="4" w:space="0" w:color="auto"/>
            </w:tcBorders>
          </w:tcPr>
          <w:p w14:paraId="32051867" w14:textId="77777777" w:rsidR="003C06C0" w:rsidRDefault="003C06C0" w:rsidP="002B39BD">
            <w:pPr>
              <w:rPr>
                <w:rFonts w:ascii="Garamond" w:hAnsi="Garamond"/>
                <w:sz w:val="24"/>
              </w:rPr>
            </w:pPr>
            <w:r w:rsidRPr="003C06C0">
              <w:rPr>
                <w:rFonts w:ascii="Garamond" w:hAnsi="Garamond"/>
                <w:sz w:val="24"/>
              </w:rPr>
              <w:t>The design of our meeting is, to obey that command of God, “Confess your faults one to another, and pray one for another, that ye may be healed.”</w:t>
            </w:r>
          </w:p>
        </w:tc>
      </w:tr>
      <w:tr w:rsidR="003C06C0" w14:paraId="01AFA60F" w14:textId="77777777" w:rsidTr="00A56F35">
        <w:tc>
          <w:tcPr>
            <w:tcW w:w="1885" w:type="dxa"/>
            <w:tcBorders>
              <w:top w:val="single" w:sz="4" w:space="0" w:color="auto"/>
              <w:bottom w:val="single" w:sz="4" w:space="0" w:color="auto"/>
            </w:tcBorders>
          </w:tcPr>
          <w:p w14:paraId="13B80305" w14:textId="77777777" w:rsidR="003C06C0" w:rsidRPr="003C06C0" w:rsidRDefault="003C06C0" w:rsidP="003C06C0">
            <w:pPr>
              <w:jc w:val="right"/>
              <w:rPr>
                <w:rFonts w:ascii="Garamond" w:hAnsi="Garamond"/>
                <w:b/>
                <w:sz w:val="24"/>
              </w:rPr>
            </w:pPr>
          </w:p>
        </w:tc>
        <w:tc>
          <w:tcPr>
            <w:tcW w:w="7465" w:type="dxa"/>
            <w:tcBorders>
              <w:top w:val="single" w:sz="4" w:space="0" w:color="auto"/>
              <w:bottom w:val="single" w:sz="4" w:space="0" w:color="auto"/>
            </w:tcBorders>
          </w:tcPr>
          <w:p w14:paraId="15589097" w14:textId="77777777" w:rsidR="003C06C0" w:rsidRDefault="003C06C0" w:rsidP="002B39BD">
            <w:pPr>
              <w:rPr>
                <w:rFonts w:ascii="Garamond" w:hAnsi="Garamond"/>
                <w:sz w:val="24"/>
              </w:rPr>
            </w:pPr>
          </w:p>
        </w:tc>
      </w:tr>
      <w:tr w:rsidR="003C06C0" w14:paraId="6C600863" w14:textId="77777777" w:rsidTr="00A56F35">
        <w:tc>
          <w:tcPr>
            <w:tcW w:w="1885" w:type="dxa"/>
            <w:tcBorders>
              <w:top w:val="single" w:sz="4" w:space="0" w:color="auto"/>
              <w:left w:val="single" w:sz="4" w:space="0" w:color="auto"/>
              <w:bottom w:val="single" w:sz="4" w:space="0" w:color="auto"/>
              <w:right w:val="single" w:sz="4" w:space="0" w:color="auto"/>
            </w:tcBorders>
          </w:tcPr>
          <w:p w14:paraId="4A823F93" w14:textId="77777777" w:rsidR="003C06C0" w:rsidRPr="003C06C0" w:rsidRDefault="003C06C0" w:rsidP="003C06C0">
            <w:pPr>
              <w:jc w:val="right"/>
              <w:rPr>
                <w:rFonts w:ascii="Garamond" w:hAnsi="Garamond"/>
                <w:b/>
                <w:sz w:val="24"/>
              </w:rPr>
            </w:pPr>
            <w:r>
              <w:rPr>
                <w:rFonts w:ascii="Garamond" w:hAnsi="Garamond"/>
                <w:b/>
                <w:sz w:val="24"/>
              </w:rPr>
              <w:t>WHO WOULD BENEFIT:</w:t>
            </w:r>
          </w:p>
        </w:tc>
        <w:tc>
          <w:tcPr>
            <w:tcW w:w="7465" w:type="dxa"/>
            <w:tcBorders>
              <w:top w:val="single" w:sz="4" w:space="0" w:color="auto"/>
              <w:left w:val="single" w:sz="4" w:space="0" w:color="auto"/>
              <w:bottom w:val="single" w:sz="4" w:space="0" w:color="auto"/>
              <w:right w:val="single" w:sz="4" w:space="0" w:color="auto"/>
            </w:tcBorders>
          </w:tcPr>
          <w:p w14:paraId="01CDD81B" w14:textId="77777777" w:rsidR="003C06C0" w:rsidRPr="003C06C0" w:rsidRDefault="003C06C0" w:rsidP="003C06C0">
            <w:pPr>
              <w:rPr>
                <w:rFonts w:ascii="Garamond" w:hAnsi="Garamond"/>
                <w:sz w:val="24"/>
              </w:rPr>
            </w:pPr>
            <w:r w:rsidRPr="003C06C0">
              <w:rPr>
                <w:rFonts w:ascii="Garamond" w:hAnsi="Garamond"/>
                <w:sz w:val="24"/>
              </w:rPr>
              <w:t>Some of the questions proposed to every one before he is admitted a</w:t>
            </w:r>
            <w:r>
              <w:rPr>
                <w:rFonts w:ascii="Garamond" w:hAnsi="Garamond"/>
                <w:sz w:val="24"/>
              </w:rPr>
              <w:t xml:space="preserve">mong us may be to this effect: </w:t>
            </w:r>
          </w:p>
          <w:p w14:paraId="50E824ED"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Have you the forgiveness of your sins?</w:t>
            </w:r>
          </w:p>
          <w:p w14:paraId="74DD7CE0"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Have you peace with God, through our Lord Jesus Christ?</w:t>
            </w:r>
          </w:p>
          <w:p w14:paraId="700C99FA"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Have you the witness of God’s Spirit with your spirit, that you are a child of God?</w:t>
            </w:r>
          </w:p>
          <w:p w14:paraId="2E7C0EB9"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Is the love of God shed abroad in your heart?</w:t>
            </w:r>
          </w:p>
          <w:p w14:paraId="684D8F45"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Has no sin, inward or outward, dominion over you?</w:t>
            </w:r>
          </w:p>
          <w:p w14:paraId="027E2F86"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Do you desire to be told of your faults?</w:t>
            </w:r>
          </w:p>
          <w:p w14:paraId="3DF1D8E8"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Do you desire to be told of all your faults, and that plain and home?</w:t>
            </w:r>
          </w:p>
          <w:p w14:paraId="021B2317"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Do you desire that every one of us should tell you, from time to time, whatsoever is in his heart concerning you?</w:t>
            </w:r>
          </w:p>
          <w:p w14:paraId="661DD590"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Consider! Do you desire we should tell you whatsoever we think, whatsoever we fear, whatsoever we hear, concerning you?</w:t>
            </w:r>
          </w:p>
          <w:p w14:paraId="2196D59A" w14:textId="77777777" w:rsidR="003C06C0" w:rsidRPr="003C06C0" w:rsidRDefault="003C06C0" w:rsidP="003C06C0">
            <w:pPr>
              <w:pStyle w:val="ListParagraph"/>
              <w:numPr>
                <w:ilvl w:val="0"/>
                <w:numId w:val="2"/>
              </w:numPr>
              <w:rPr>
                <w:rFonts w:ascii="Garamond" w:hAnsi="Garamond"/>
                <w:sz w:val="24"/>
              </w:rPr>
            </w:pPr>
            <w:r w:rsidRPr="003C06C0">
              <w:rPr>
                <w:rFonts w:ascii="Garamond" w:hAnsi="Garamond"/>
                <w:sz w:val="24"/>
              </w:rPr>
              <w:t>Do you desire that, in doing this, we should come as close as possible, that we should cut to the quick, and search your heart to the bottom?</w:t>
            </w:r>
          </w:p>
          <w:p w14:paraId="328D28B9" w14:textId="77777777" w:rsidR="003C06C0" w:rsidRPr="003C06C0" w:rsidRDefault="003C06C0" w:rsidP="002B39BD">
            <w:pPr>
              <w:pStyle w:val="ListParagraph"/>
              <w:numPr>
                <w:ilvl w:val="0"/>
                <w:numId w:val="2"/>
              </w:numPr>
              <w:rPr>
                <w:rFonts w:ascii="Garamond" w:hAnsi="Garamond"/>
                <w:sz w:val="24"/>
              </w:rPr>
            </w:pPr>
            <w:r w:rsidRPr="003C06C0">
              <w:rPr>
                <w:rFonts w:ascii="Garamond" w:hAnsi="Garamond"/>
                <w:sz w:val="24"/>
              </w:rPr>
              <w:t>Is it your desire and design to be on this, and all other occasions, entirely open, so as to speak everything that is in your heart without exception, without disguise, and without reserve?</w:t>
            </w:r>
          </w:p>
        </w:tc>
      </w:tr>
      <w:tr w:rsidR="003C06C0" w14:paraId="2EDC0038" w14:textId="77777777" w:rsidTr="00A56F35">
        <w:tc>
          <w:tcPr>
            <w:tcW w:w="1885" w:type="dxa"/>
            <w:tcBorders>
              <w:top w:val="single" w:sz="4" w:space="0" w:color="auto"/>
              <w:bottom w:val="single" w:sz="4" w:space="0" w:color="auto"/>
            </w:tcBorders>
          </w:tcPr>
          <w:p w14:paraId="3B2EAD3C" w14:textId="77777777" w:rsidR="003C06C0" w:rsidRPr="003C06C0" w:rsidRDefault="003C06C0" w:rsidP="003C06C0">
            <w:pPr>
              <w:jc w:val="right"/>
              <w:rPr>
                <w:rFonts w:ascii="Garamond" w:hAnsi="Garamond"/>
                <w:b/>
                <w:sz w:val="24"/>
              </w:rPr>
            </w:pPr>
          </w:p>
        </w:tc>
        <w:tc>
          <w:tcPr>
            <w:tcW w:w="7465" w:type="dxa"/>
            <w:tcBorders>
              <w:top w:val="single" w:sz="4" w:space="0" w:color="auto"/>
              <w:bottom w:val="single" w:sz="4" w:space="0" w:color="auto"/>
            </w:tcBorders>
          </w:tcPr>
          <w:p w14:paraId="08B8A699" w14:textId="77777777" w:rsidR="003C06C0" w:rsidRDefault="003C06C0" w:rsidP="002B39BD">
            <w:pPr>
              <w:rPr>
                <w:rFonts w:ascii="Garamond" w:hAnsi="Garamond"/>
                <w:sz w:val="24"/>
              </w:rPr>
            </w:pPr>
          </w:p>
        </w:tc>
      </w:tr>
      <w:tr w:rsidR="003C06C0" w14:paraId="20F5DFDF" w14:textId="77777777" w:rsidTr="00A56F35">
        <w:tc>
          <w:tcPr>
            <w:tcW w:w="1885" w:type="dxa"/>
            <w:tcBorders>
              <w:top w:val="single" w:sz="4" w:space="0" w:color="auto"/>
              <w:left w:val="single" w:sz="4" w:space="0" w:color="auto"/>
              <w:bottom w:val="single" w:sz="4" w:space="0" w:color="auto"/>
              <w:right w:val="single" w:sz="4" w:space="0" w:color="auto"/>
            </w:tcBorders>
          </w:tcPr>
          <w:p w14:paraId="49012681" w14:textId="77777777" w:rsidR="003C06C0" w:rsidRPr="003C06C0" w:rsidRDefault="003C06C0" w:rsidP="003C06C0">
            <w:pPr>
              <w:jc w:val="right"/>
              <w:rPr>
                <w:rFonts w:ascii="Garamond" w:hAnsi="Garamond"/>
                <w:b/>
                <w:sz w:val="24"/>
              </w:rPr>
            </w:pPr>
            <w:r>
              <w:rPr>
                <w:rFonts w:ascii="Garamond" w:hAnsi="Garamond"/>
                <w:b/>
                <w:sz w:val="24"/>
              </w:rPr>
              <w:t>STRUCTURE:</w:t>
            </w:r>
          </w:p>
        </w:tc>
        <w:tc>
          <w:tcPr>
            <w:tcW w:w="7465" w:type="dxa"/>
            <w:tcBorders>
              <w:top w:val="single" w:sz="4" w:space="0" w:color="auto"/>
              <w:left w:val="single" w:sz="4" w:space="0" w:color="auto"/>
              <w:bottom w:val="single" w:sz="4" w:space="0" w:color="auto"/>
              <w:right w:val="single" w:sz="4" w:space="0" w:color="auto"/>
            </w:tcBorders>
          </w:tcPr>
          <w:p w14:paraId="4C2F0B9D" w14:textId="77777777" w:rsidR="003C06C0" w:rsidRPr="003C06C0" w:rsidRDefault="003C06C0" w:rsidP="003C06C0">
            <w:pPr>
              <w:rPr>
                <w:rFonts w:ascii="Garamond" w:hAnsi="Garamond"/>
                <w:sz w:val="24"/>
              </w:rPr>
            </w:pPr>
            <w:r>
              <w:rPr>
                <w:rFonts w:ascii="Garamond" w:hAnsi="Garamond"/>
                <w:sz w:val="24"/>
              </w:rPr>
              <w:t>To this end, we intend:</w:t>
            </w:r>
          </w:p>
          <w:p w14:paraId="43DD5D54" w14:textId="77777777" w:rsidR="003C06C0" w:rsidRPr="003C06C0" w:rsidRDefault="003C06C0" w:rsidP="003C06C0">
            <w:pPr>
              <w:pStyle w:val="ListParagraph"/>
              <w:numPr>
                <w:ilvl w:val="0"/>
                <w:numId w:val="1"/>
              </w:numPr>
              <w:rPr>
                <w:rFonts w:ascii="Garamond" w:hAnsi="Garamond"/>
                <w:sz w:val="24"/>
              </w:rPr>
            </w:pPr>
            <w:r w:rsidRPr="003C06C0">
              <w:rPr>
                <w:rFonts w:ascii="Garamond" w:hAnsi="Garamond"/>
                <w:sz w:val="24"/>
              </w:rPr>
              <w:t>To meet once a week, at the least.</w:t>
            </w:r>
          </w:p>
          <w:p w14:paraId="1E522A72" w14:textId="77777777" w:rsidR="003C06C0" w:rsidRPr="003C06C0" w:rsidRDefault="003C06C0" w:rsidP="003C06C0">
            <w:pPr>
              <w:pStyle w:val="ListParagraph"/>
              <w:numPr>
                <w:ilvl w:val="0"/>
                <w:numId w:val="1"/>
              </w:numPr>
              <w:rPr>
                <w:rFonts w:ascii="Garamond" w:hAnsi="Garamond"/>
                <w:sz w:val="24"/>
              </w:rPr>
            </w:pPr>
            <w:r w:rsidRPr="003C06C0">
              <w:rPr>
                <w:rFonts w:ascii="Garamond" w:hAnsi="Garamond"/>
                <w:sz w:val="24"/>
              </w:rPr>
              <w:t>To come punctually at the hour appointed, without some extraordinary reason.</w:t>
            </w:r>
          </w:p>
          <w:p w14:paraId="51332377" w14:textId="77777777" w:rsidR="003C06C0" w:rsidRPr="003C06C0" w:rsidRDefault="003C06C0" w:rsidP="003C06C0">
            <w:pPr>
              <w:pStyle w:val="ListParagraph"/>
              <w:numPr>
                <w:ilvl w:val="0"/>
                <w:numId w:val="1"/>
              </w:numPr>
              <w:rPr>
                <w:rFonts w:ascii="Garamond" w:hAnsi="Garamond"/>
                <w:sz w:val="24"/>
              </w:rPr>
            </w:pPr>
            <w:r w:rsidRPr="003C06C0">
              <w:rPr>
                <w:rFonts w:ascii="Garamond" w:hAnsi="Garamond"/>
                <w:sz w:val="24"/>
              </w:rPr>
              <w:t>To begin (those of us who are present) exactly at the hour, with singing or prayer.</w:t>
            </w:r>
          </w:p>
          <w:p w14:paraId="31E47415" w14:textId="77777777" w:rsidR="003C06C0" w:rsidRPr="003C06C0" w:rsidRDefault="003C06C0" w:rsidP="003C06C0">
            <w:pPr>
              <w:pStyle w:val="ListParagraph"/>
              <w:numPr>
                <w:ilvl w:val="0"/>
                <w:numId w:val="1"/>
              </w:numPr>
              <w:rPr>
                <w:rFonts w:ascii="Garamond" w:hAnsi="Garamond"/>
                <w:sz w:val="24"/>
              </w:rPr>
            </w:pPr>
            <w:r w:rsidRPr="003C06C0">
              <w:rPr>
                <w:rFonts w:ascii="Garamond" w:hAnsi="Garamond"/>
                <w:sz w:val="24"/>
              </w:rPr>
              <w:t>To speak each of us in order, freely and plainly, the true state of our souls, with the faults we have committed in thought, word, or deed, the temptations we have felt, since our last meeting.</w:t>
            </w:r>
          </w:p>
          <w:p w14:paraId="24461A07" w14:textId="77777777" w:rsidR="003C06C0" w:rsidRPr="003C06C0" w:rsidRDefault="003C06C0" w:rsidP="003C06C0">
            <w:pPr>
              <w:pStyle w:val="ListParagraph"/>
              <w:numPr>
                <w:ilvl w:val="0"/>
                <w:numId w:val="1"/>
              </w:numPr>
              <w:rPr>
                <w:rFonts w:ascii="Garamond" w:hAnsi="Garamond"/>
                <w:sz w:val="24"/>
              </w:rPr>
            </w:pPr>
            <w:r w:rsidRPr="003C06C0">
              <w:rPr>
                <w:rFonts w:ascii="Garamond" w:hAnsi="Garamond"/>
                <w:sz w:val="24"/>
              </w:rPr>
              <w:t>To end every meeting with prayer, suited to the state of each person present.</w:t>
            </w:r>
          </w:p>
          <w:p w14:paraId="30615490" w14:textId="77777777" w:rsidR="003C06C0" w:rsidRPr="003C06C0" w:rsidRDefault="003C06C0" w:rsidP="002B39BD">
            <w:pPr>
              <w:pStyle w:val="ListParagraph"/>
              <w:numPr>
                <w:ilvl w:val="0"/>
                <w:numId w:val="1"/>
              </w:numPr>
              <w:rPr>
                <w:rFonts w:ascii="Garamond" w:hAnsi="Garamond"/>
                <w:sz w:val="24"/>
              </w:rPr>
            </w:pPr>
            <w:r w:rsidRPr="003C06C0">
              <w:rPr>
                <w:rFonts w:ascii="Garamond" w:hAnsi="Garamond"/>
                <w:sz w:val="24"/>
              </w:rPr>
              <w:t>To desire some person among us to speak his own state first, and then to ask the rest, in order, as many and as searching questions as may be, concerning their state, sins, and temptations.</w:t>
            </w:r>
          </w:p>
        </w:tc>
      </w:tr>
      <w:tr w:rsidR="003C06C0" w14:paraId="6591FCE3" w14:textId="77777777" w:rsidTr="00A56F35">
        <w:tc>
          <w:tcPr>
            <w:tcW w:w="1885" w:type="dxa"/>
            <w:tcBorders>
              <w:top w:val="single" w:sz="4" w:space="0" w:color="auto"/>
              <w:bottom w:val="single" w:sz="4" w:space="0" w:color="auto"/>
            </w:tcBorders>
          </w:tcPr>
          <w:p w14:paraId="139A3366" w14:textId="77777777" w:rsidR="003C06C0" w:rsidRDefault="003C06C0" w:rsidP="003C06C0">
            <w:pPr>
              <w:jc w:val="right"/>
              <w:rPr>
                <w:rFonts w:ascii="Garamond" w:hAnsi="Garamond"/>
                <w:b/>
                <w:sz w:val="24"/>
              </w:rPr>
            </w:pPr>
          </w:p>
        </w:tc>
        <w:tc>
          <w:tcPr>
            <w:tcW w:w="7465" w:type="dxa"/>
            <w:tcBorders>
              <w:top w:val="single" w:sz="4" w:space="0" w:color="auto"/>
              <w:bottom w:val="single" w:sz="4" w:space="0" w:color="auto"/>
            </w:tcBorders>
          </w:tcPr>
          <w:p w14:paraId="1DB28B2D" w14:textId="77777777" w:rsidR="003C06C0" w:rsidRDefault="003C06C0" w:rsidP="003C06C0">
            <w:pPr>
              <w:rPr>
                <w:rFonts w:ascii="Garamond" w:hAnsi="Garamond"/>
                <w:sz w:val="24"/>
              </w:rPr>
            </w:pPr>
          </w:p>
        </w:tc>
      </w:tr>
      <w:tr w:rsidR="003C06C0" w14:paraId="24E21C8A" w14:textId="77777777" w:rsidTr="00A56F35">
        <w:tc>
          <w:tcPr>
            <w:tcW w:w="1885" w:type="dxa"/>
            <w:tcBorders>
              <w:top w:val="single" w:sz="4" w:space="0" w:color="auto"/>
              <w:left w:val="single" w:sz="4" w:space="0" w:color="auto"/>
              <w:bottom w:val="single" w:sz="4" w:space="0" w:color="auto"/>
              <w:right w:val="single" w:sz="4" w:space="0" w:color="auto"/>
            </w:tcBorders>
          </w:tcPr>
          <w:p w14:paraId="2C9F6B81" w14:textId="77777777" w:rsidR="003C06C0" w:rsidRDefault="003C06C0" w:rsidP="003C06C0">
            <w:pPr>
              <w:jc w:val="right"/>
              <w:rPr>
                <w:rFonts w:ascii="Garamond" w:hAnsi="Garamond"/>
                <w:b/>
                <w:sz w:val="24"/>
              </w:rPr>
            </w:pPr>
            <w:r>
              <w:rPr>
                <w:rFonts w:ascii="Garamond" w:hAnsi="Garamond"/>
                <w:b/>
                <w:sz w:val="24"/>
              </w:rPr>
              <w:t>SEARCHING QUESTIONS:</w:t>
            </w:r>
          </w:p>
        </w:tc>
        <w:tc>
          <w:tcPr>
            <w:tcW w:w="7465" w:type="dxa"/>
            <w:tcBorders>
              <w:top w:val="single" w:sz="4" w:space="0" w:color="auto"/>
              <w:left w:val="single" w:sz="4" w:space="0" w:color="auto"/>
              <w:bottom w:val="single" w:sz="4" w:space="0" w:color="auto"/>
              <w:right w:val="single" w:sz="4" w:space="0" w:color="auto"/>
            </w:tcBorders>
          </w:tcPr>
          <w:p w14:paraId="7AEC01EF" w14:textId="1AFA6149" w:rsidR="003C06C0" w:rsidRPr="003C06C0" w:rsidRDefault="003C06C0" w:rsidP="003C06C0">
            <w:pPr>
              <w:rPr>
                <w:rFonts w:ascii="Garamond" w:hAnsi="Garamond"/>
                <w:sz w:val="24"/>
              </w:rPr>
            </w:pPr>
            <w:r w:rsidRPr="003C06C0">
              <w:rPr>
                <w:rFonts w:ascii="Garamond" w:hAnsi="Garamond"/>
                <w:sz w:val="24"/>
              </w:rPr>
              <w:t xml:space="preserve">Any of the preceding questions may be asked as often as occasion offers; the </w:t>
            </w:r>
            <w:r w:rsidR="006A48E4">
              <w:rPr>
                <w:rFonts w:ascii="Garamond" w:hAnsi="Garamond"/>
                <w:sz w:val="24"/>
              </w:rPr>
              <w:t>five</w:t>
            </w:r>
            <w:r>
              <w:rPr>
                <w:rFonts w:ascii="Garamond" w:hAnsi="Garamond"/>
                <w:sz w:val="24"/>
              </w:rPr>
              <w:t xml:space="preserve"> following at every meeting: </w:t>
            </w:r>
          </w:p>
          <w:p w14:paraId="4B13385E" w14:textId="77777777" w:rsidR="003C06C0" w:rsidRPr="003C06C0" w:rsidRDefault="003C06C0" w:rsidP="003C06C0">
            <w:pPr>
              <w:pStyle w:val="ListParagraph"/>
              <w:numPr>
                <w:ilvl w:val="0"/>
                <w:numId w:val="3"/>
              </w:numPr>
              <w:rPr>
                <w:rFonts w:ascii="Garamond" w:hAnsi="Garamond"/>
                <w:sz w:val="24"/>
              </w:rPr>
            </w:pPr>
            <w:r w:rsidRPr="003C06C0">
              <w:rPr>
                <w:rFonts w:ascii="Garamond" w:hAnsi="Garamond"/>
                <w:sz w:val="24"/>
              </w:rPr>
              <w:t>What known sins have you committed since our last meeting?</w:t>
            </w:r>
          </w:p>
          <w:p w14:paraId="3B664272" w14:textId="77777777" w:rsidR="003C06C0" w:rsidRPr="003C06C0" w:rsidRDefault="003C06C0" w:rsidP="003C06C0">
            <w:pPr>
              <w:pStyle w:val="ListParagraph"/>
              <w:numPr>
                <w:ilvl w:val="0"/>
                <w:numId w:val="3"/>
              </w:numPr>
              <w:rPr>
                <w:rFonts w:ascii="Garamond" w:hAnsi="Garamond"/>
                <w:sz w:val="24"/>
              </w:rPr>
            </w:pPr>
            <w:r w:rsidRPr="003C06C0">
              <w:rPr>
                <w:rFonts w:ascii="Garamond" w:hAnsi="Garamond"/>
                <w:sz w:val="24"/>
              </w:rPr>
              <w:t>What temptations have you met with?</w:t>
            </w:r>
          </w:p>
          <w:p w14:paraId="5D0FD027" w14:textId="77777777" w:rsidR="003C06C0" w:rsidRPr="003C06C0" w:rsidRDefault="003C06C0" w:rsidP="003C06C0">
            <w:pPr>
              <w:pStyle w:val="ListParagraph"/>
              <w:numPr>
                <w:ilvl w:val="0"/>
                <w:numId w:val="3"/>
              </w:numPr>
              <w:rPr>
                <w:rFonts w:ascii="Garamond" w:hAnsi="Garamond"/>
                <w:sz w:val="24"/>
              </w:rPr>
            </w:pPr>
            <w:r w:rsidRPr="003C06C0">
              <w:rPr>
                <w:rFonts w:ascii="Garamond" w:hAnsi="Garamond"/>
                <w:sz w:val="24"/>
              </w:rPr>
              <w:t>How were you delivered?</w:t>
            </w:r>
          </w:p>
          <w:p w14:paraId="5EF7483C" w14:textId="77777777" w:rsidR="003C06C0" w:rsidRDefault="003C06C0" w:rsidP="003C06C0">
            <w:pPr>
              <w:pStyle w:val="ListParagraph"/>
              <w:numPr>
                <w:ilvl w:val="0"/>
                <w:numId w:val="3"/>
              </w:numPr>
              <w:rPr>
                <w:rFonts w:ascii="Garamond" w:hAnsi="Garamond"/>
                <w:sz w:val="24"/>
              </w:rPr>
            </w:pPr>
            <w:r w:rsidRPr="003C06C0">
              <w:rPr>
                <w:rFonts w:ascii="Garamond" w:hAnsi="Garamond"/>
                <w:sz w:val="24"/>
              </w:rPr>
              <w:t>What have you thought, said, or done, of which you doubt whether it be sin or not?</w:t>
            </w:r>
          </w:p>
          <w:p w14:paraId="42B13F9C" w14:textId="26A1FEEF" w:rsidR="006A48E4" w:rsidRDefault="006A48E4" w:rsidP="003C06C0">
            <w:pPr>
              <w:pStyle w:val="ListParagraph"/>
              <w:numPr>
                <w:ilvl w:val="0"/>
                <w:numId w:val="3"/>
              </w:numPr>
              <w:rPr>
                <w:rFonts w:ascii="Garamond" w:hAnsi="Garamond"/>
                <w:sz w:val="24"/>
              </w:rPr>
            </w:pPr>
            <w:r>
              <w:rPr>
                <w:rFonts w:ascii="Garamond" w:hAnsi="Garamond"/>
                <w:sz w:val="24"/>
              </w:rPr>
              <w:t>Have you nothing you desire to keep secret?</w:t>
            </w:r>
          </w:p>
        </w:tc>
      </w:tr>
      <w:tr w:rsidR="006A48E4" w14:paraId="4150F136" w14:textId="77777777" w:rsidTr="00A56F35">
        <w:tc>
          <w:tcPr>
            <w:tcW w:w="1885" w:type="dxa"/>
            <w:tcBorders>
              <w:top w:val="single" w:sz="4" w:space="0" w:color="auto"/>
              <w:left w:val="single" w:sz="4" w:space="0" w:color="auto"/>
              <w:bottom w:val="single" w:sz="4" w:space="0" w:color="auto"/>
              <w:right w:val="single" w:sz="4" w:space="0" w:color="auto"/>
            </w:tcBorders>
          </w:tcPr>
          <w:p w14:paraId="615BB34C" w14:textId="5554D54C" w:rsidR="006A48E4" w:rsidRDefault="00345D7D" w:rsidP="003C06C0">
            <w:pPr>
              <w:jc w:val="right"/>
              <w:rPr>
                <w:rFonts w:ascii="Garamond" w:hAnsi="Garamond"/>
                <w:b/>
                <w:sz w:val="24"/>
              </w:rPr>
            </w:pPr>
            <w:r>
              <w:rPr>
                <w:rFonts w:ascii="Garamond" w:hAnsi="Garamond"/>
                <w:b/>
                <w:sz w:val="24"/>
              </w:rPr>
              <w:lastRenderedPageBreak/>
              <w:t>SIN CONSIDERED</w:t>
            </w:r>
          </w:p>
        </w:tc>
        <w:tc>
          <w:tcPr>
            <w:tcW w:w="7465" w:type="dxa"/>
            <w:tcBorders>
              <w:top w:val="single" w:sz="4" w:space="0" w:color="auto"/>
              <w:left w:val="single" w:sz="4" w:space="0" w:color="auto"/>
              <w:bottom w:val="single" w:sz="4" w:space="0" w:color="auto"/>
              <w:right w:val="single" w:sz="4" w:space="0" w:color="auto"/>
            </w:tcBorders>
          </w:tcPr>
          <w:p w14:paraId="300D38CD" w14:textId="5A6A0910" w:rsidR="000D55FE" w:rsidRPr="000D55FE" w:rsidRDefault="000D55FE" w:rsidP="000D55FE">
            <w:pPr>
              <w:rPr>
                <w:rFonts w:ascii="Garamond" w:hAnsi="Garamond"/>
                <w:sz w:val="24"/>
              </w:rPr>
            </w:pPr>
            <w:r w:rsidRPr="000D55FE">
              <w:rPr>
                <w:rFonts w:ascii="Garamond" w:hAnsi="Garamond"/>
                <w:sz w:val="24"/>
              </w:rPr>
              <w:t>You are supposed to have the faith that "overcometh the world."</w:t>
            </w:r>
            <w:r>
              <w:rPr>
                <w:rFonts w:ascii="Garamond" w:hAnsi="Garamond"/>
                <w:sz w:val="24"/>
              </w:rPr>
              <w:t xml:space="preserve"> </w:t>
            </w:r>
            <w:r w:rsidRPr="000D55FE">
              <w:rPr>
                <w:rFonts w:ascii="Garamond" w:hAnsi="Garamond"/>
                <w:sz w:val="24"/>
              </w:rPr>
              <w:t>To you, therefore, it is not grievous:</w:t>
            </w:r>
          </w:p>
          <w:p w14:paraId="24648B21" w14:textId="77777777" w:rsidR="000D55FE" w:rsidRDefault="000D55FE" w:rsidP="000D55FE">
            <w:pPr>
              <w:pStyle w:val="ListParagraph"/>
              <w:numPr>
                <w:ilvl w:val="0"/>
                <w:numId w:val="8"/>
              </w:numPr>
              <w:rPr>
                <w:rFonts w:ascii="Garamond" w:hAnsi="Garamond"/>
                <w:sz w:val="24"/>
              </w:rPr>
            </w:pPr>
            <w:r w:rsidRPr="000D55FE">
              <w:rPr>
                <w:rFonts w:ascii="Garamond" w:hAnsi="Garamond"/>
                <w:sz w:val="24"/>
              </w:rPr>
              <w:t>Carefully to abstain from doing evil; in particular:</w:t>
            </w:r>
          </w:p>
          <w:p w14:paraId="7039EFEA" w14:textId="48735C0E" w:rsidR="00345D7D" w:rsidRPr="00345D7D" w:rsidRDefault="00345D7D" w:rsidP="00345D7D">
            <w:pPr>
              <w:pStyle w:val="ListParagraph"/>
              <w:numPr>
                <w:ilvl w:val="1"/>
                <w:numId w:val="8"/>
              </w:numPr>
              <w:ind w:left="1066"/>
              <w:rPr>
                <w:rFonts w:ascii="Garamond" w:hAnsi="Garamond"/>
                <w:sz w:val="24"/>
              </w:rPr>
            </w:pPr>
            <w:r w:rsidRPr="00345D7D">
              <w:rPr>
                <w:rFonts w:ascii="Garamond" w:hAnsi="Garamond"/>
                <w:sz w:val="24"/>
              </w:rPr>
              <w:t xml:space="preserve">Pride – </w:t>
            </w:r>
            <w:r w:rsidR="0002693A">
              <w:rPr>
                <w:rFonts w:ascii="Garamond" w:hAnsi="Garamond"/>
                <w:sz w:val="24"/>
              </w:rPr>
              <w:t>A</w:t>
            </w:r>
            <w:r w:rsidRPr="00345D7D">
              <w:rPr>
                <w:rFonts w:ascii="Garamond" w:hAnsi="Garamond"/>
                <w:sz w:val="24"/>
              </w:rPr>
              <w:t xml:space="preserve">n unrestrained and improper appreciation of our own worth. </w:t>
            </w:r>
          </w:p>
          <w:p w14:paraId="52C7145D" w14:textId="18E49AC2" w:rsidR="00345D7D" w:rsidRPr="0002693A" w:rsidRDefault="00345D7D" w:rsidP="00345D7D">
            <w:pPr>
              <w:pStyle w:val="ListParagraph"/>
              <w:numPr>
                <w:ilvl w:val="1"/>
                <w:numId w:val="8"/>
              </w:numPr>
              <w:ind w:left="1066"/>
              <w:rPr>
                <w:rFonts w:ascii="Garamond" w:hAnsi="Garamond"/>
                <w:sz w:val="24"/>
              </w:rPr>
            </w:pPr>
            <w:r w:rsidRPr="0002693A">
              <w:rPr>
                <w:rFonts w:ascii="Garamond" w:hAnsi="Garamond"/>
                <w:sz w:val="24"/>
              </w:rPr>
              <w:t xml:space="preserve">Greed – </w:t>
            </w:r>
            <w:r w:rsidR="0002693A">
              <w:rPr>
                <w:rFonts w:ascii="Garamond" w:hAnsi="Garamond"/>
                <w:sz w:val="24"/>
              </w:rPr>
              <w:t>T</w:t>
            </w:r>
            <w:r w:rsidRPr="0002693A">
              <w:rPr>
                <w:rFonts w:ascii="Garamond" w:hAnsi="Garamond"/>
                <w:sz w:val="24"/>
              </w:rPr>
              <w:t xml:space="preserve">he immoderate desire for earthly goods, as well as situations such as power. </w:t>
            </w:r>
          </w:p>
          <w:p w14:paraId="35C4A220" w14:textId="77777777" w:rsidR="001C6C85" w:rsidRDefault="00345D7D" w:rsidP="001C6C85">
            <w:pPr>
              <w:pStyle w:val="ListParagraph"/>
              <w:numPr>
                <w:ilvl w:val="1"/>
                <w:numId w:val="8"/>
              </w:numPr>
              <w:ind w:left="1066"/>
              <w:rPr>
                <w:rFonts w:ascii="Garamond" w:hAnsi="Garamond"/>
                <w:sz w:val="24"/>
              </w:rPr>
            </w:pPr>
            <w:r w:rsidRPr="00345D7D">
              <w:rPr>
                <w:rFonts w:ascii="Garamond" w:hAnsi="Garamond"/>
                <w:sz w:val="24"/>
              </w:rPr>
              <w:t>Lust – The impure desire of a sexual nature.</w:t>
            </w:r>
            <w:r w:rsidR="001C6C85" w:rsidRPr="00345D7D">
              <w:rPr>
                <w:rFonts w:ascii="Garamond" w:hAnsi="Garamond"/>
                <w:sz w:val="24"/>
              </w:rPr>
              <w:t xml:space="preserve"> </w:t>
            </w:r>
          </w:p>
          <w:p w14:paraId="3BE86E83" w14:textId="51C23A6E" w:rsidR="00345D7D" w:rsidRPr="001C6C85" w:rsidRDefault="001C6C85" w:rsidP="001C6C85">
            <w:pPr>
              <w:pStyle w:val="ListParagraph"/>
              <w:numPr>
                <w:ilvl w:val="1"/>
                <w:numId w:val="8"/>
              </w:numPr>
              <w:ind w:left="1066"/>
              <w:rPr>
                <w:rFonts w:ascii="Garamond" w:hAnsi="Garamond"/>
                <w:sz w:val="24"/>
              </w:rPr>
            </w:pPr>
            <w:r w:rsidRPr="00345D7D">
              <w:rPr>
                <w:rFonts w:ascii="Garamond" w:hAnsi="Garamond"/>
                <w:sz w:val="24"/>
              </w:rPr>
              <w:t xml:space="preserve">Gluttony – </w:t>
            </w:r>
            <w:r>
              <w:rPr>
                <w:rFonts w:ascii="Garamond" w:hAnsi="Garamond"/>
                <w:sz w:val="24"/>
              </w:rPr>
              <w:t>O</w:t>
            </w:r>
            <w:r w:rsidRPr="00345D7D">
              <w:rPr>
                <w:rFonts w:ascii="Garamond" w:hAnsi="Garamond"/>
                <w:sz w:val="24"/>
              </w:rPr>
              <w:t>ver-indulgence and over-consumption of food and drink.</w:t>
            </w:r>
            <w:r w:rsidR="00345D7D" w:rsidRPr="001C6C85">
              <w:rPr>
                <w:rFonts w:ascii="Garamond" w:hAnsi="Garamond"/>
                <w:sz w:val="24"/>
              </w:rPr>
              <w:t xml:space="preserve"> </w:t>
            </w:r>
          </w:p>
          <w:p w14:paraId="1C323FE5" w14:textId="0DAD2FA2" w:rsidR="00345D7D" w:rsidRPr="0002693A" w:rsidRDefault="00345D7D" w:rsidP="0002693A">
            <w:pPr>
              <w:pStyle w:val="ListParagraph"/>
              <w:numPr>
                <w:ilvl w:val="1"/>
                <w:numId w:val="8"/>
              </w:numPr>
              <w:ind w:left="1066"/>
              <w:rPr>
                <w:rFonts w:ascii="Garamond" w:hAnsi="Garamond"/>
                <w:sz w:val="24"/>
              </w:rPr>
            </w:pPr>
            <w:r w:rsidRPr="0002693A">
              <w:rPr>
                <w:rFonts w:ascii="Garamond" w:hAnsi="Garamond"/>
                <w:sz w:val="24"/>
              </w:rPr>
              <w:t xml:space="preserve">Sloth – </w:t>
            </w:r>
            <w:r w:rsidR="0002693A">
              <w:rPr>
                <w:rFonts w:ascii="Garamond" w:hAnsi="Garamond"/>
                <w:sz w:val="24"/>
              </w:rPr>
              <w:t>B</w:t>
            </w:r>
            <w:r w:rsidRPr="0002693A">
              <w:rPr>
                <w:rFonts w:ascii="Garamond" w:hAnsi="Garamond"/>
                <w:sz w:val="24"/>
              </w:rPr>
              <w:t>eing lazy and lax about living the Faith and practicing virtue.</w:t>
            </w:r>
          </w:p>
          <w:p w14:paraId="33C3718B" w14:textId="49199215" w:rsidR="00345D7D" w:rsidRPr="0002693A" w:rsidRDefault="00345D7D" w:rsidP="00345D7D">
            <w:pPr>
              <w:pStyle w:val="ListParagraph"/>
              <w:numPr>
                <w:ilvl w:val="1"/>
                <w:numId w:val="8"/>
              </w:numPr>
              <w:ind w:left="1066"/>
              <w:rPr>
                <w:rFonts w:ascii="Garamond" w:hAnsi="Garamond"/>
                <w:sz w:val="24"/>
              </w:rPr>
            </w:pPr>
            <w:r w:rsidRPr="0002693A">
              <w:rPr>
                <w:rFonts w:ascii="Garamond" w:hAnsi="Garamond"/>
                <w:sz w:val="24"/>
              </w:rPr>
              <w:t>Envy –</w:t>
            </w:r>
            <w:r w:rsidR="0002693A" w:rsidRPr="0002693A">
              <w:rPr>
                <w:rFonts w:ascii="Garamond" w:hAnsi="Garamond"/>
                <w:sz w:val="24"/>
              </w:rPr>
              <w:t xml:space="preserve"> </w:t>
            </w:r>
            <w:r w:rsidR="0002693A">
              <w:rPr>
                <w:rFonts w:ascii="Garamond" w:hAnsi="Garamond"/>
                <w:sz w:val="24"/>
              </w:rPr>
              <w:t>An</w:t>
            </w:r>
            <w:r w:rsidRPr="0002693A">
              <w:rPr>
                <w:rFonts w:ascii="Garamond" w:hAnsi="Garamond"/>
                <w:sz w:val="24"/>
              </w:rPr>
              <w:t xml:space="preserve"> unjustified sorrow and distress about the good fortune of someone else. </w:t>
            </w:r>
          </w:p>
          <w:p w14:paraId="28B19709" w14:textId="75060498" w:rsidR="00345D7D" w:rsidRDefault="00345D7D" w:rsidP="0002693A">
            <w:pPr>
              <w:pStyle w:val="ListParagraph"/>
              <w:numPr>
                <w:ilvl w:val="1"/>
                <w:numId w:val="8"/>
              </w:numPr>
              <w:ind w:left="1066"/>
              <w:rPr>
                <w:rFonts w:ascii="Garamond" w:hAnsi="Garamond"/>
                <w:sz w:val="24"/>
              </w:rPr>
            </w:pPr>
            <w:r w:rsidRPr="0002693A">
              <w:rPr>
                <w:rFonts w:ascii="Garamond" w:hAnsi="Garamond"/>
                <w:sz w:val="24"/>
              </w:rPr>
              <w:t xml:space="preserve">Anger or Wrath –Anger is the desire of vengeance upon one who has not deserved it, or to a greater extent than it has been deserved, or in conflict with the dispositions of law, or from an improper motive. </w:t>
            </w:r>
          </w:p>
          <w:p w14:paraId="46BDF7A0" w14:textId="2E9BC3C1" w:rsidR="000D55FE" w:rsidRDefault="000D55FE" w:rsidP="00345D7D">
            <w:pPr>
              <w:pStyle w:val="ListParagraph"/>
              <w:numPr>
                <w:ilvl w:val="0"/>
                <w:numId w:val="8"/>
              </w:numPr>
              <w:rPr>
                <w:rFonts w:ascii="Garamond" w:hAnsi="Garamond"/>
                <w:sz w:val="24"/>
              </w:rPr>
            </w:pPr>
            <w:r w:rsidRPr="000D55FE">
              <w:rPr>
                <w:rFonts w:ascii="Garamond" w:hAnsi="Garamond"/>
                <w:sz w:val="24"/>
              </w:rPr>
              <w:t>Zealously to maintain good works; in particular:</w:t>
            </w:r>
          </w:p>
          <w:p w14:paraId="6CEA9CAC" w14:textId="3AF03255" w:rsidR="000D55FE" w:rsidRDefault="00C57163" w:rsidP="001C6C85">
            <w:pPr>
              <w:pStyle w:val="ListParagraph"/>
              <w:numPr>
                <w:ilvl w:val="1"/>
                <w:numId w:val="8"/>
              </w:numPr>
              <w:ind w:left="1066"/>
              <w:rPr>
                <w:rFonts w:ascii="Garamond" w:hAnsi="Garamond"/>
                <w:sz w:val="24"/>
              </w:rPr>
            </w:pPr>
            <w:r w:rsidRPr="00C57163">
              <w:rPr>
                <w:rFonts w:ascii="Garamond" w:hAnsi="Garamond"/>
                <w:sz w:val="24"/>
              </w:rPr>
              <w:t xml:space="preserve">Displayed </w:t>
            </w:r>
            <w:r w:rsidR="00990FE1" w:rsidRPr="00C57163">
              <w:rPr>
                <w:rFonts w:ascii="Garamond" w:hAnsi="Garamond"/>
                <w:sz w:val="24"/>
              </w:rPr>
              <w:t>Humility</w:t>
            </w:r>
            <w:r w:rsidRPr="00C57163">
              <w:rPr>
                <w:rFonts w:ascii="Garamond" w:hAnsi="Garamond"/>
                <w:sz w:val="24"/>
              </w:rPr>
              <w:t xml:space="preserve">, </w:t>
            </w:r>
            <w:r w:rsidR="00990FE1" w:rsidRPr="00C57163">
              <w:rPr>
                <w:rFonts w:ascii="Garamond" w:hAnsi="Garamond"/>
                <w:sz w:val="24"/>
              </w:rPr>
              <w:t>Generosity</w:t>
            </w:r>
            <w:r w:rsidRPr="00C57163">
              <w:rPr>
                <w:rFonts w:ascii="Garamond" w:hAnsi="Garamond"/>
                <w:sz w:val="24"/>
              </w:rPr>
              <w:t xml:space="preserve">, </w:t>
            </w:r>
            <w:r w:rsidR="00990FE1" w:rsidRPr="00C57163">
              <w:rPr>
                <w:rFonts w:ascii="Garamond" w:hAnsi="Garamond"/>
                <w:sz w:val="24"/>
              </w:rPr>
              <w:t>Chastity</w:t>
            </w:r>
            <w:r w:rsidRPr="00C57163">
              <w:rPr>
                <w:rFonts w:ascii="Garamond" w:hAnsi="Garamond"/>
                <w:sz w:val="24"/>
              </w:rPr>
              <w:t xml:space="preserve">, </w:t>
            </w:r>
            <w:r w:rsidR="00990FE1" w:rsidRPr="00C57163">
              <w:rPr>
                <w:rFonts w:ascii="Garamond" w:hAnsi="Garamond"/>
                <w:sz w:val="24"/>
              </w:rPr>
              <w:t>Temperance</w:t>
            </w:r>
            <w:r w:rsidRPr="00C57163">
              <w:rPr>
                <w:rFonts w:ascii="Garamond" w:hAnsi="Garamond"/>
                <w:sz w:val="24"/>
              </w:rPr>
              <w:t xml:space="preserve">, </w:t>
            </w:r>
            <w:r w:rsidR="00990FE1" w:rsidRPr="00C57163">
              <w:rPr>
                <w:rFonts w:ascii="Garamond" w:hAnsi="Garamond"/>
                <w:sz w:val="24"/>
              </w:rPr>
              <w:t>Diligence</w:t>
            </w:r>
            <w:r w:rsidRPr="00C57163">
              <w:rPr>
                <w:rFonts w:ascii="Garamond" w:hAnsi="Garamond"/>
                <w:sz w:val="24"/>
              </w:rPr>
              <w:t xml:space="preserve">, </w:t>
            </w:r>
            <w:r w:rsidR="001C6C85" w:rsidRPr="00C57163">
              <w:rPr>
                <w:rFonts w:ascii="Garamond" w:hAnsi="Garamond"/>
                <w:sz w:val="24"/>
              </w:rPr>
              <w:t>Kindness</w:t>
            </w:r>
            <w:r w:rsidRPr="00C57163">
              <w:rPr>
                <w:rFonts w:ascii="Garamond" w:hAnsi="Garamond"/>
                <w:sz w:val="24"/>
              </w:rPr>
              <w:t xml:space="preserve">, </w:t>
            </w:r>
            <w:r>
              <w:rPr>
                <w:rFonts w:ascii="Garamond" w:hAnsi="Garamond"/>
                <w:sz w:val="24"/>
              </w:rPr>
              <w:t xml:space="preserve">and </w:t>
            </w:r>
            <w:r w:rsidR="001C6C85" w:rsidRPr="00C57163">
              <w:rPr>
                <w:rFonts w:ascii="Garamond" w:hAnsi="Garamond"/>
                <w:sz w:val="24"/>
              </w:rPr>
              <w:t xml:space="preserve">Patience </w:t>
            </w:r>
            <w:r>
              <w:rPr>
                <w:rFonts w:ascii="Garamond" w:hAnsi="Garamond"/>
                <w:sz w:val="24"/>
              </w:rPr>
              <w:t>when presented the opportunity.</w:t>
            </w:r>
          </w:p>
          <w:p w14:paraId="4533E2C4" w14:textId="558E87AF" w:rsidR="00C57163" w:rsidRDefault="00C57163" w:rsidP="00C57163">
            <w:pPr>
              <w:pStyle w:val="ListParagraph"/>
              <w:numPr>
                <w:ilvl w:val="1"/>
                <w:numId w:val="8"/>
              </w:numPr>
              <w:ind w:left="1066"/>
              <w:rPr>
                <w:rFonts w:ascii="Garamond" w:hAnsi="Garamond"/>
                <w:sz w:val="24"/>
              </w:rPr>
            </w:pPr>
            <w:r>
              <w:rPr>
                <w:rFonts w:ascii="Garamond" w:hAnsi="Garamond"/>
                <w:sz w:val="24"/>
              </w:rPr>
              <w:t>To reprove all that sin in your sight in love and meekness of wisdom.</w:t>
            </w:r>
          </w:p>
          <w:p w14:paraId="57F8157F" w14:textId="753EC391" w:rsidR="00C57163" w:rsidRPr="00C57163" w:rsidRDefault="00C57163" w:rsidP="00C57163">
            <w:pPr>
              <w:pStyle w:val="ListParagraph"/>
              <w:numPr>
                <w:ilvl w:val="1"/>
                <w:numId w:val="8"/>
              </w:numPr>
              <w:ind w:left="1066"/>
              <w:rPr>
                <w:rFonts w:ascii="Garamond" w:hAnsi="Garamond"/>
                <w:sz w:val="24"/>
              </w:rPr>
            </w:pPr>
            <w:r>
              <w:rPr>
                <w:rFonts w:ascii="Garamond" w:hAnsi="Garamond"/>
                <w:sz w:val="24"/>
              </w:rPr>
              <w:t>Encouraging others in the pursuit of truth and righteousness.</w:t>
            </w:r>
          </w:p>
          <w:p w14:paraId="0EE0C324" w14:textId="77777777" w:rsidR="000D55FE" w:rsidRDefault="000D55FE" w:rsidP="000D55FE">
            <w:pPr>
              <w:pStyle w:val="ListParagraph"/>
              <w:numPr>
                <w:ilvl w:val="0"/>
                <w:numId w:val="8"/>
              </w:numPr>
              <w:rPr>
                <w:rFonts w:ascii="Garamond" w:hAnsi="Garamond"/>
                <w:sz w:val="24"/>
              </w:rPr>
            </w:pPr>
            <w:r w:rsidRPr="000D55FE">
              <w:rPr>
                <w:rFonts w:ascii="Garamond" w:hAnsi="Garamond"/>
                <w:sz w:val="24"/>
              </w:rPr>
              <w:t>Constantly to attend on all the ordinances of God; in particular:</w:t>
            </w:r>
          </w:p>
          <w:p w14:paraId="4F7CB580" w14:textId="028CEA05" w:rsidR="000D55FE" w:rsidRDefault="000D55FE" w:rsidP="000D55FE">
            <w:pPr>
              <w:pStyle w:val="ListParagraph"/>
              <w:numPr>
                <w:ilvl w:val="1"/>
                <w:numId w:val="8"/>
              </w:numPr>
              <w:ind w:left="1066"/>
              <w:rPr>
                <w:rFonts w:ascii="Garamond" w:hAnsi="Garamond"/>
                <w:sz w:val="24"/>
              </w:rPr>
            </w:pPr>
            <w:r w:rsidRPr="000D55FE">
              <w:rPr>
                <w:rFonts w:ascii="Garamond" w:hAnsi="Garamond"/>
                <w:sz w:val="24"/>
              </w:rPr>
              <w:t xml:space="preserve">To </w:t>
            </w:r>
            <w:r w:rsidR="006C0213">
              <w:rPr>
                <w:rFonts w:ascii="Garamond" w:hAnsi="Garamond"/>
                <w:sz w:val="24"/>
              </w:rPr>
              <w:t>worship corporately and participate in small group each week.</w:t>
            </w:r>
          </w:p>
          <w:p w14:paraId="4D1ECEFA" w14:textId="7DC26A50" w:rsidR="000D55FE" w:rsidRDefault="000D55FE" w:rsidP="000D55FE">
            <w:pPr>
              <w:pStyle w:val="ListParagraph"/>
              <w:numPr>
                <w:ilvl w:val="1"/>
                <w:numId w:val="8"/>
              </w:numPr>
              <w:ind w:left="1066"/>
              <w:rPr>
                <w:rFonts w:ascii="Garamond" w:hAnsi="Garamond"/>
                <w:sz w:val="24"/>
              </w:rPr>
            </w:pPr>
            <w:r w:rsidRPr="000D55FE">
              <w:rPr>
                <w:rFonts w:ascii="Garamond" w:hAnsi="Garamond"/>
                <w:sz w:val="24"/>
              </w:rPr>
              <w:t>To attend the ministry of the word</w:t>
            </w:r>
            <w:r w:rsidR="00F17BE0">
              <w:rPr>
                <w:rFonts w:ascii="Garamond" w:hAnsi="Garamond"/>
                <w:sz w:val="24"/>
              </w:rPr>
              <w:t>.</w:t>
            </w:r>
          </w:p>
          <w:p w14:paraId="16560707" w14:textId="77777777" w:rsidR="000D55FE" w:rsidRDefault="000D55FE" w:rsidP="000D55FE">
            <w:pPr>
              <w:pStyle w:val="ListParagraph"/>
              <w:numPr>
                <w:ilvl w:val="1"/>
                <w:numId w:val="8"/>
              </w:numPr>
              <w:ind w:left="1066"/>
              <w:rPr>
                <w:rFonts w:ascii="Garamond" w:hAnsi="Garamond"/>
                <w:sz w:val="24"/>
              </w:rPr>
            </w:pPr>
            <w:r w:rsidRPr="000D55FE">
              <w:rPr>
                <w:rFonts w:ascii="Garamond" w:hAnsi="Garamond"/>
                <w:sz w:val="24"/>
              </w:rPr>
              <w:t>To use private prayer every day; and family prayer, if you are the head of a family.</w:t>
            </w:r>
          </w:p>
          <w:p w14:paraId="46E5793D" w14:textId="68C136F1" w:rsidR="000D55FE" w:rsidRDefault="000D55FE" w:rsidP="000D55FE">
            <w:pPr>
              <w:pStyle w:val="ListParagraph"/>
              <w:numPr>
                <w:ilvl w:val="1"/>
                <w:numId w:val="8"/>
              </w:numPr>
              <w:ind w:left="1066"/>
              <w:rPr>
                <w:rFonts w:ascii="Garamond" w:hAnsi="Garamond"/>
                <w:sz w:val="24"/>
              </w:rPr>
            </w:pPr>
            <w:r w:rsidRPr="000D55FE">
              <w:rPr>
                <w:rFonts w:ascii="Garamond" w:hAnsi="Garamond"/>
                <w:sz w:val="24"/>
              </w:rPr>
              <w:t>To read the Scriptures and meditate therein.</w:t>
            </w:r>
          </w:p>
          <w:p w14:paraId="15FA6066" w14:textId="2415F5EA" w:rsidR="006A48E4" w:rsidRPr="003C06C0" w:rsidRDefault="000D55FE" w:rsidP="000D55FE">
            <w:pPr>
              <w:pStyle w:val="ListParagraph"/>
              <w:numPr>
                <w:ilvl w:val="1"/>
                <w:numId w:val="8"/>
              </w:numPr>
              <w:ind w:left="1066"/>
              <w:rPr>
                <w:rFonts w:ascii="Garamond" w:hAnsi="Garamond"/>
                <w:sz w:val="24"/>
              </w:rPr>
            </w:pPr>
            <w:r w:rsidRPr="000D55FE">
              <w:rPr>
                <w:rFonts w:ascii="Garamond" w:hAnsi="Garamond"/>
                <w:sz w:val="24"/>
              </w:rPr>
              <w:t>To observe</w:t>
            </w:r>
            <w:r w:rsidR="00F17BE0">
              <w:rPr>
                <w:rFonts w:ascii="Garamond" w:hAnsi="Garamond"/>
                <w:sz w:val="24"/>
              </w:rPr>
              <w:t xml:space="preserve"> </w:t>
            </w:r>
            <w:r w:rsidRPr="000D55FE">
              <w:rPr>
                <w:rFonts w:ascii="Garamond" w:hAnsi="Garamond"/>
                <w:sz w:val="24"/>
              </w:rPr>
              <w:t>days</w:t>
            </w:r>
            <w:r w:rsidR="00F17BE0">
              <w:rPr>
                <w:rFonts w:ascii="Garamond" w:hAnsi="Garamond"/>
                <w:sz w:val="24"/>
              </w:rPr>
              <w:t>/periods</w:t>
            </w:r>
            <w:r w:rsidRPr="000D55FE">
              <w:rPr>
                <w:rFonts w:ascii="Garamond" w:hAnsi="Garamond"/>
                <w:sz w:val="24"/>
              </w:rPr>
              <w:t xml:space="preserve"> of fasting or abstinence.</w:t>
            </w:r>
          </w:p>
        </w:tc>
      </w:tr>
    </w:tbl>
    <w:p w14:paraId="5653377D" w14:textId="05728984" w:rsidR="003C06C0" w:rsidRDefault="003C06C0" w:rsidP="006A48E4">
      <w:pPr>
        <w:rPr>
          <w:rFonts w:ascii="Garamond" w:hAnsi="Garamond"/>
          <w:sz w:val="24"/>
        </w:rPr>
      </w:pPr>
    </w:p>
    <w:p w14:paraId="16125137" w14:textId="57A45EDF" w:rsidR="006F4CF1" w:rsidRPr="003C06C0" w:rsidRDefault="006F4CF1" w:rsidP="006F4CF1">
      <w:pPr>
        <w:rPr>
          <w:rFonts w:ascii="Garamond" w:hAnsi="Garamond"/>
          <w:sz w:val="24"/>
        </w:rPr>
      </w:pPr>
      <w:r>
        <w:rPr>
          <w:rFonts w:ascii="Garamond" w:hAnsi="Garamond"/>
          <w:sz w:val="24"/>
        </w:rPr>
        <w:t>“</w:t>
      </w:r>
      <w:r w:rsidRPr="006F4CF1">
        <w:rPr>
          <w:rFonts w:ascii="Garamond" w:hAnsi="Garamond"/>
          <w:sz w:val="24"/>
        </w:rPr>
        <w:t>So then, confess your sins to one another and pray for one another, so that you will be healed.</w:t>
      </w:r>
      <w:r>
        <w:rPr>
          <w:rFonts w:ascii="Garamond" w:hAnsi="Garamond"/>
          <w:sz w:val="24"/>
        </w:rPr>
        <w:t>”</w:t>
      </w:r>
      <w:r w:rsidRPr="006F4CF1">
        <w:t xml:space="preserve"> </w:t>
      </w:r>
      <w:r w:rsidRPr="006F4CF1">
        <w:rPr>
          <w:rFonts w:ascii="Garamond" w:hAnsi="Garamond"/>
          <w:sz w:val="24"/>
        </w:rPr>
        <w:t>“If you forgive anyone’s sins, their sins are forgiven</w:t>
      </w:r>
      <w:r w:rsidR="0073012F">
        <w:rPr>
          <w:rFonts w:ascii="Garamond" w:hAnsi="Garamond"/>
          <w:sz w:val="24"/>
        </w:rPr>
        <w:t>.”</w:t>
      </w:r>
    </w:p>
    <w:sectPr w:rsidR="006F4CF1" w:rsidRPr="003C06C0" w:rsidSect="00424D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D17B4" w14:textId="77777777" w:rsidR="00424D76" w:rsidRDefault="00424D76" w:rsidP="003C06C0">
      <w:pPr>
        <w:spacing w:after="0" w:line="240" w:lineRule="auto"/>
      </w:pPr>
      <w:r>
        <w:separator/>
      </w:r>
    </w:p>
  </w:endnote>
  <w:endnote w:type="continuationSeparator" w:id="0">
    <w:p w14:paraId="49F60F62" w14:textId="77777777" w:rsidR="00424D76" w:rsidRDefault="00424D76" w:rsidP="003C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6192A" w14:textId="77777777" w:rsidR="003A52A6" w:rsidRDefault="003A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593E" w14:textId="77777777" w:rsidR="003A52A6" w:rsidRDefault="003A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3FF1E" w14:textId="77777777" w:rsidR="003A52A6" w:rsidRDefault="003A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F7F2C" w14:textId="77777777" w:rsidR="00424D76" w:rsidRDefault="00424D76" w:rsidP="003C06C0">
      <w:pPr>
        <w:spacing w:after="0" w:line="240" w:lineRule="auto"/>
      </w:pPr>
      <w:r>
        <w:separator/>
      </w:r>
    </w:p>
  </w:footnote>
  <w:footnote w:type="continuationSeparator" w:id="0">
    <w:p w14:paraId="5DB29C37" w14:textId="77777777" w:rsidR="00424D76" w:rsidRDefault="00424D76" w:rsidP="003C0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8ED3" w14:textId="77777777" w:rsidR="003A52A6" w:rsidRDefault="003A5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6210" w14:textId="388C1296" w:rsidR="00A56F35" w:rsidRPr="003C06C0" w:rsidRDefault="003A52A6" w:rsidP="003C06C0">
    <w:pPr>
      <w:pStyle w:val="Header"/>
      <w:jc w:val="center"/>
      <w:rPr>
        <w:rFonts w:ascii="Garamond" w:hAnsi="Garamond"/>
        <w:b/>
        <w:sz w:val="40"/>
      </w:rPr>
    </w:pPr>
    <w:r>
      <w:rPr>
        <w:rFonts w:ascii="Garamond" w:hAnsi="Garamond"/>
        <w:b/>
        <w:sz w:val="40"/>
      </w:rPr>
      <w:t>Directions</w:t>
    </w:r>
    <w:r w:rsidR="006A48E4">
      <w:rPr>
        <w:rFonts w:ascii="Garamond" w:hAnsi="Garamond"/>
        <w:b/>
        <w:sz w:val="40"/>
      </w:rPr>
      <w:t xml:space="preserve"> </w:t>
    </w:r>
    <w:r>
      <w:rPr>
        <w:rFonts w:ascii="Garamond" w:hAnsi="Garamond"/>
        <w:b/>
        <w:sz w:val="40"/>
      </w:rPr>
      <w:t xml:space="preserve">given to </w:t>
    </w:r>
    <w:r w:rsidR="006A48E4">
      <w:rPr>
        <w:rFonts w:ascii="Garamond" w:hAnsi="Garamond"/>
        <w:b/>
        <w:sz w:val="40"/>
      </w:rPr>
      <w:t>the Band Societies</w:t>
    </w:r>
  </w:p>
  <w:p w14:paraId="7CADD4DA" w14:textId="03F6DFCD" w:rsidR="00A56F35" w:rsidRDefault="006A48E4" w:rsidP="003C06C0">
    <w:pPr>
      <w:pStyle w:val="Header"/>
      <w:jc w:val="center"/>
      <w:rPr>
        <w:rFonts w:ascii="Garamond" w:hAnsi="Garamond"/>
        <w:sz w:val="24"/>
      </w:rPr>
    </w:pPr>
    <w:r>
      <w:rPr>
        <w:rFonts w:ascii="Garamond" w:hAnsi="Garamond"/>
        <w:sz w:val="24"/>
      </w:rPr>
      <w:t>John Wesley - 12</w:t>
    </w:r>
    <w:r w:rsidR="00A56F35">
      <w:rPr>
        <w:rFonts w:ascii="Garamond" w:hAnsi="Garamond"/>
        <w:sz w:val="24"/>
      </w:rPr>
      <w:t>/</w:t>
    </w:r>
    <w:r>
      <w:rPr>
        <w:rFonts w:ascii="Garamond" w:hAnsi="Garamond"/>
        <w:sz w:val="24"/>
      </w:rPr>
      <w:t>25</w:t>
    </w:r>
    <w:r w:rsidR="00A56F35">
      <w:rPr>
        <w:rFonts w:ascii="Garamond" w:hAnsi="Garamond"/>
        <w:sz w:val="24"/>
      </w:rPr>
      <w:t>/</w:t>
    </w:r>
    <w:r>
      <w:rPr>
        <w:rFonts w:ascii="Garamond" w:hAnsi="Garamond"/>
        <w:sz w:val="24"/>
      </w:rPr>
      <w:t>1</w:t>
    </w:r>
    <w:r w:rsidR="00A56F35">
      <w:rPr>
        <w:rFonts w:ascii="Garamond" w:hAnsi="Garamond"/>
        <w:sz w:val="24"/>
      </w:rPr>
      <w:t>7</w:t>
    </w:r>
    <w:r w:rsidR="003A52A6">
      <w:rPr>
        <w:rFonts w:ascii="Garamond" w:hAnsi="Garamond"/>
        <w:sz w:val="24"/>
      </w:rPr>
      <w:t>44</w:t>
    </w:r>
  </w:p>
  <w:p w14:paraId="33CBB59E" w14:textId="77777777" w:rsidR="00A56F35" w:rsidRPr="003C06C0" w:rsidRDefault="00A56F35" w:rsidP="003C06C0">
    <w:pPr>
      <w:pStyle w:val="Header"/>
      <w:jc w:val="center"/>
      <w:rPr>
        <w:rFonts w:ascii="Garamond" w:hAnsi="Garamond"/>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C70EF" w14:textId="77777777" w:rsidR="003A52A6" w:rsidRPr="003C06C0" w:rsidRDefault="003A52A6" w:rsidP="003A52A6">
    <w:pPr>
      <w:pStyle w:val="Header"/>
      <w:jc w:val="center"/>
      <w:rPr>
        <w:rFonts w:ascii="Garamond" w:hAnsi="Garamond"/>
        <w:b/>
        <w:sz w:val="40"/>
      </w:rPr>
    </w:pPr>
    <w:r>
      <w:rPr>
        <w:rFonts w:ascii="Garamond" w:hAnsi="Garamond"/>
        <w:b/>
        <w:sz w:val="40"/>
      </w:rPr>
      <w:t>Rules of the Band Societies</w:t>
    </w:r>
  </w:p>
  <w:p w14:paraId="08457976" w14:textId="77777777" w:rsidR="003A52A6" w:rsidRDefault="003A52A6" w:rsidP="003A52A6">
    <w:pPr>
      <w:pStyle w:val="Header"/>
      <w:jc w:val="center"/>
      <w:rPr>
        <w:rFonts w:ascii="Garamond" w:hAnsi="Garamond"/>
        <w:sz w:val="24"/>
      </w:rPr>
    </w:pPr>
    <w:r>
      <w:rPr>
        <w:rFonts w:ascii="Garamond" w:hAnsi="Garamond"/>
        <w:sz w:val="24"/>
      </w:rPr>
      <w:t>John Wesley - 12/25/1738</w:t>
    </w:r>
  </w:p>
  <w:p w14:paraId="43BD772D" w14:textId="77777777" w:rsidR="003A52A6" w:rsidRDefault="003A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0A19"/>
    <w:multiLevelType w:val="hybridMultilevel"/>
    <w:tmpl w:val="57B2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B589F"/>
    <w:multiLevelType w:val="hybridMultilevel"/>
    <w:tmpl w:val="45E8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C7B00"/>
    <w:multiLevelType w:val="hybridMultilevel"/>
    <w:tmpl w:val="E3D64F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73F61BC"/>
    <w:multiLevelType w:val="hybridMultilevel"/>
    <w:tmpl w:val="2278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D30A3"/>
    <w:multiLevelType w:val="hybridMultilevel"/>
    <w:tmpl w:val="45E8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A2895"/>
    <w:multiLevelType w:val="hybridMultilevel"/>
    <w:tmpl w:val="2278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4090D"/>
    <w:multiLevelType w:val="hybridMultilevel"/>
    <w:tmpl w:val="CBB2E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570BC"/>
    <w:multiLevelType w:val="hybridMultilevel"/>
    <w:tmpl w:val="57B2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86121">
    <w:abstractNumId w:val="4"/>
  </w:num>
  <w:num w:numId="2" w16cid:durableId="1785731300">
    <w:abstractNumId w:val="7"/>
  </w:num>
  <w:num w:numId="3" w16cid:durableId="1301109956">
    <w:abstractNumId w:val="5"/>
  </w:num>
  <w:num w:numId="4" w16cid:durableId="1589922507">
    <w:abstractNumId w:val="2"/>
  </w:num>
  <w:num w:numId="5" w16cid:durableId="651443686">
    <w:abstractNumId w:val="0"/>
  </w:num>
  <w:num w:numId="6" w16cid:durableId="849178920">
    <w:abstractNumId w:val="1"/>
  </w:num>
  <w:num w:numId="7" w16cid:durableId="1938169287">
    <w:abstractNumId w:val="3"/>
  </w:num>
  <w:num w:numId="8" w16cid:durableId="1983464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BD"/>
    <w:rsid w:val="00020B5B"/>
    <w:rsid w:val="0002693A"/>
    <w:rsid w:val="000D55FE"/>
    <w:rsid w:val="001751E4"/>
    <w:rsid w:val="001C6C85"/>
    <w:rsid w:val="002A3635"/>
    <w:rsid w:val="002B39BD"/>
    <w:rsid w:val="002E21FE"/>
    <w:rsid w:val="00345D7D"/>
    <w:rsid w:val="003A52A6"/>
    <w:rsid w:val="003C06C0"/>
    <w:rsid w:val="003F0A38"/>
    <w:rsid w:val="00404E9B"/>
    <w:rsid w:val="00424D76"/>
    <w:rsid w:val="00447FC7"/>
    <w:rsid w:val="00487F93"/>
    <w:rsid w:val="00545359"/>
    <w:rsid w:val="00555B69"/>
    <w:rsid w:val="005777EF"/>
    <w:rsid w:val="006A48E4"/>
    <w:rsid w:val="006C0213"/>
    <w:rsid w:val="006F4CF1"/>
    <w:rsid w:val="006F5B20"/>
    <w:rsid w:val="0073012F"/>
    <w:rsid w:val="008268B7"/>
    <w:rsid w:val="0088596C"/>
    <w:rsid w:val="009024D8"/>
    <w:rsid w:val="00990FE1"/>
    <w:rsid w:val="00A56F35"/>
    <w:rsid w:val="00C57163"/>
    <w:rsid w:val="00D51A28"/>
    <w:rsid w:val="00EA3240"/>
    <w:rsid w:val="00EC3188"/>
    <w:rsid w:val="00F17BE0"/>
    <w:rsid w:val="00FB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FF14"/>
  <w15:chartTrackingRefBased/>
  <w15:docId w15:val="{2C8312A6-4DA8-4EA8-A30F-04010E8B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6C0"/>
  </w:style>
  <w:style w:type="paragraph" w:styleId="Footer">
    <w:name w:val="footer"/>
    <w:basedOn w:val="Normal"/>
    <w:link w:val="FooterChar"/>
    <w:uiPriority w:val="99"/>
    <w:unhideWhenUsed/>
    <w:rsid w:val="003C0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6C0"/>
  </w:style>
  <w:style w:type="paragraph" w:styleId="ListParagraph">
    <w:name w:val="List Paragraph"/>
    <w:basedOn w:val="Normal"/>
    <w:uiPriority w:val="34"/>
    <w:qFormat/>
    <w:rsid w:val="003C06C0"/>
    <w:pPr>
      <w:ind w:left="720"/>
      <w:contextualSpacing/>
    </w:pPr>
  </w:style>
  <w:style w:type="table" w:styleId="TableGrid">
    <w:name w:val="Table Grid"/>
    <w:basedOn w:val="TableNormal"/>
    <w:uiPriority w:val="39"/>
    <w:rsid w:val="003C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Pospisil</dc:creator>
  <cp:keywords/>
  <dc:description/>
  <cp:lastModifiedBy>Jeff Pospisil</cp:lastModifiedBy>
  <cp:revision>7</cp:revision>
  <cp:lastPrinted>2017-03-08T23:02:00Z</cp:lastPrinted>
  <dcterms:created xsi:type="dcterms:W3CDTF">2017-03-08T16:47:00Z</dcterms:created>
  <dcterms:modified xsi:type="dcterms:W3CDTF">2024-04-12T13:22:00Z</dcterms:modified>
</cp:coreProperties>
</file>